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10C" w14:textId="453AC801" w:rsidR="00721EAE" w:rsidRDefault="00721EAE" w:rsidP="00721EAE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F65FFC">
        <w:rPr>
          <w:b/>
          <w:bCs/>
          <w:i/>
          <w:iCs/>
          <w:sz w:val="16"/>
          <w:szCs w:val="16"/>
        </w:rPr>
        <w:t>6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C34262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7445DF">
        <w:rPr>
          <w:b/>
          <w:bCs/>
          <w:i/>
          <w:iCs/>
          <w:sz w:val="16"/>
          <w:szCs w:val="16"/>
        </w:rPr>
        <w:t>V</w:t>
      </w:r>
      <w:r w:rsidRPr="00F44B81">
        <w:rPr>
          <w:b/>
          <w:bCs/>
          <w:i/>
          <w:iCs/>
          <w:sz w:val="16"/>
          <w:szCs w:val="16"/>
        </w:rPr>
        <w:t>/202</w:t>
      </w:r>
      <w:r w:rsidR="00D85EB5">
        <w:rPr>
          <w:b/>
          <w:bCs/>
          <w:i/>
          <w:iCs/>
          <w:sz w:val="16"/>
          <w:szCs w:val="16"/>
        </w:rPr>
        <w:t>6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Default="00721EAE" w:rsidP="00721EAE">
      <w:pPr>
        <w:spacing w:after="0"/>
        <w:jc w:val="center"/>
      </w:pPr>
      <w:r>
        <w:t>Oświadczenie</w:t>
      </w:r>
    </w:p>
    <w:p w14:paraId="74F35CF1" w14:textId="7D565A54" w:rsidR="00721EAE" w:rsidRDefault="00D774A3" w:rsidP="00721EAE">
      <w:pPr>
        <w:spacing w:after="0"/>
        <w:jc w:val="center"/>
      </w:pPr>
      <w:r>
        <w:t>o</w:t>
      </w:r>
      <w:r w:rsidR="00721EAE"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4CF6099D" w14:textId="401AA2A1" w:rsidR="000B15AA" w:rsidRDefault="000B15AA" w:rsidP="000B15AA">
      <w:pPr>
        <w:spacing w:after="0"/>
        <w:jc w:val="both"/>
      </w:pPr>
      <w:r>
        <w:t xml:space="preserve">Na podstawie art. 21 ust. 5, ust. 7 i ust. 8 ustawy z dnia 13 maja 2016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56637B">
        <w:t>6</w:t>
      </w:r>
      <w:r>
        <w:t xml:space="preserve"> r. poz. </w:t>
      </w:r>
      <w:r w:rsidR="0056637B">
        <w:t xml:space="preserve">110) </w:t>
      </w:r>
      <w:r>
        <w:t xml:space="preserve">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(tekst jedn. Dz. U. z 2023 r. poz. 1939) lub za odpowiadające tym przestępstwom czyny zabronione określone w przepisach prawa obcego. 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4733D13C" w14:textId="77777777" w:rsidR="000B15AA" w:rsidRDefault="000B15AA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D03A5E" w14:textId="545AB30C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 w:rsidR="00F65FFC">
        <w:rPr>
          <w:b/>
          <w:bCs/>
          <w:i/>
          <w:iCs/>
          <w:sz w:val="16"/>
          <w:szCs w:val="16"/>
        </w:rPr>
        <w:t>6</w:t>
      </w:r>
      <w:r>
        <w:rPr>
          <w:b/>
          <w:bCs/>
          <w:i/>
          <w:iCs/>
          <w:sz w:val="16"/>
          <w:szCs w:val="16"/>
        </w:rPr>
        <w:t>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C34262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7445DF">
        <w:rPr>
          <w:b/>
          <w:bCs/>
          <w:i/>
          <w:iCs/>
          <w:sz w:val="16"/>
          <w:szCs w:val="16"/>
        </w:rPr>
        <w:t>V</w:t>
      </w:r>
      <w:r w:rsidRPr="00F44B81">
        <w:rPr>
          <w:b/>
          <w:bCs/>
          <w:i/>
          <w:iCs/>
          <w:sz w:val="16"/>
          <w:szCs w:val="16"/>
        </w:rPr>
        <w:t>/202</w:t>
      </w:r>
      <w:r w:rsidR="0056637B">
        <w:rPr>
          <w:b/>
          <w:bCs/>
          <w:i/>
          <w:iCs/>
          <w:sz w:val="16"/>
          <w:szCs w:val="16"/>
        </w:rPr>
        <w:t>6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Default="00280C3B" w:rsidP="00280C3B">
      <w:pPr>
        <w:spacing w:after="0"/>
        <w:jc w:val="center"/>
      </w:pPr>
      <w:r>
        <w:t>Oświadczenie</w:t>
      </w:r>
    </w:p>
    <w:p w14:paraId="12CBECDB" w14:textId="65E7EBA1" w:rsidR="00280C3B" w:rsidRDefault="00280C3B" w:rsidP="00280C3B">
      <w:pPr>
        <w:spacing w:after="0"/>
        <w:jc w:val="center"/>
      </w:pPr>
      <w: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4B337686" w14:textId="0FF3B8E6" w:rsidR="000B15AA" w:rsidRDefault="000B15AA" w:rsidP="000B15AA">
      <w:pPr>
        <w:spacing w:after="0"/>
        <w:jc w:val="both"/>
      </w:pPr>
      <w:r>
        <w:t xml:space="preserve">Na postawie art. 21 ust. 5, ust. 7 i ust. 8 Ustawy z dnia 13 maja 2016 r. o </w:t>
      </w:r>
      <w:r w:rsidRPr="00D774A3">
        <w:t xml:space="preserve"> przeciwdziałaniu zagrożeniom przestępczością na tle seksualnym i ochronie małoletnich</w:t>
      </w:r>
      <w:r>
        <w:t xml:space="preserve"> (tekst jedn. Dz. U. z 202</w:t>
      </w:r>
      <w:r w:rsidR="0056637B">
        <w:t>6</w:t>
      </w:r>
      <w:r>
        <w:t xml:space="preserve"> r. poz. </w:t>
      </w:r>
      <w:r w:rsidR="0056637B">
        <w:t>110)</w:t>
      </w:r>
    </w:p>
    <w:p w14:paraId="59E048B0" w14:textId="21B8D797" w:rsidR="00405627" w:rsidRDefault="00405627" w:rsidP="000B15AA">
      <w:pPr>
        <w:spacing w:after="0"/>
        <w:jc w:val="both"/>
      </w:pPr>
    </w:p>
    <w:sectPr w:rsidR="004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B15AA"/>
    <w:rsid w:val="000C2ED2"/>
    <w:rsid w:val="00217A57"/>
    <w:rsid w:val="002531E2"/>
    <w:rsid w:val="002660A8"/>
    <w:rsid w:val="00280C3B"/>
    <w:rsid w:val="00405627"/>
    <w:rsid w:val="0048022D"/>
    <w:rsid w:val="0049361A"/>
    <w:rsid w:val="0056637B"/>
    <w:rsid w:val="0059194C"/>
    <w:rsid w:val="005B4196"/>
    <w:rsid w:val="005E0267"/>
    <w:rsid w:val="00681732"/>
    <w:rsid w:val="006863C3"/>
    <w:rsid w:val="006A2DB0"/>
    <w:rsid w:val="00721EAE"/>
    <w:rsid w:val="007445DF"/>
    <w:rsid w:val="007A0025"/>
    <w:rsid w:val="0094017B"/>
    <w:rsid w:val="00955469"/>
    <w:rsid w:val="00C34262"/>
    <w:rsid w:val="00CF3CE5"/>
    <w:rsid w:val="00D774A3"/>
    <w:rsid w:val="00D85EB5"/>
    <w:rsid w:val="00D86893"/>
    <w:rsid w:val="00EB4F99"/>
    <w:rsid w:val="00F070C8"/>
    <w:rsid w:val="00F65FFC"/>
    <w:rsid w:val="00F7682B"/>
    <w:rsid w:val="00FA75E2"/>
    <w:rsid w:val="00FE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25</cp:revision>
  <cp:lastPrinted>2026-05-21T09:07:00Z</cp:lastPrinted>
  <dcterms:created xsi:type="dcterms:W3CDTF">2024-11-07T07:10:00Z</dcterms:created>
  <dcterms:modified xsi:type="dcterms:W3CDTF">2026-05-21T09:09:00Z</dcterms:modified>
</cp:coreProperties>
</file>